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48DE" w14:textId="47F05BB1" w:rsidR="0079068E" w:rsidRPr="007F3D95" w:rsidRDefault="009D1E9B" w:rsidP="009D1E9B">
      <w:pPr>
        <w:pStyle w:val="Overskrift1"/>
        <w:rPr>
          <w:lang w:val="nb-NO"/>
        </w:rPr>
      </w:pPr>
      <w:r w:rsidRPr="007F3D95">
        <w:rPr>
          <w:lang w:val="nb-NO"/>
        </w:rPr>
        <w:t xml:space="preserve">Sjekkliste for </w:t>
      </w:r>
      <w:r w:rsidR="00131C83">
        <w:rPr>
          <w:lang w:val="nb-NO"/>
        </w:rPr>
        <w:t xml:space="preserve">oppbevaring og bruk av </w:t>
      </w:r>
      <w:r w:rsidR="00C2215F">
        <w:rPr>
          <w:lang w:val="nb-NO"/>
        </w:rPr>
        <w:t xml:space="preserve">radioaktive </w:t>
      </w:r>
      <w:r w:rsidR="00131C83">
        <w:rPr>
          <w:lang w:val="nb-NO"/>
        </w:rPr>
        <w:t>strålekilder</w:t>
      </w:r>
    </w:p>
    <w:p w14:paraId="1F066545" w14:textId="541B3979" w:rsidR="6713D316" w:rsidRPr="007F3D95" w:rsidRDefault="6713D316">
      <w:r w:rsidRPr="007F3D95">
        <w:t>Denne sjekklisten gjelder for [</w:t>
      </w:r>
      <w:r w:rsidR="7FB691B6" w:rsidRPr="007F3D95">
        <w:rPr>
          <w:color w:val="C00000"/>
        </w:rPr>
        <w:t>navn/nummer på rom</w:t>
      </w:r>
      <w:r w:rsidRPr="007F3D95">
        <w:t>].</w:t>
      </w:r>
    </w:p>
    <w:p w14:paraId="18D30670" w14:textId="24FA6BF0" w:rsidR="009D1E9B" w:rsidRPr="007F3D95" w:rsidRDefault="009D1E9B" w:rsidP="009D1E9B">
      <w:r w:rsidRPr="007F3D95">
        <w:t>Fyll ut denne sjekklisten i begynnelsen av hvert semester.</w:t>
      </w:r>
    </w:p>
    <w:p w14:paraId="72AAA391" w14:textId="164D6440" w:rsidR="009D1E9B" w:rsidRPr="007F3D95" w:rsidRDefault="009D1E9B" w:rsidP="009D1E9B">
      <w:pPr>
        <w:pStyle w:val="Listeavsnitt"/>
        <w:numPr>
          <w:ilvl w:val="0"/>
          <w:numId w:val="1"/>
        </w:numPr>
      </w:pPr>
      <w:r>
        <w:t>Hvis det er avvik, skriv ned hva de er, sett en forfallsdato og iverksett nødvendige tiltak for å rette opp eller informer</w:t>
      </w:r>
      <w:r w:rsidR="7DAF4FEB">
        <w:t>e</w:t>
      </w:r>
      <w:r>
        <w:t xml:space="preserve"> de ansvarlige.</w:t>
      </w:r>
    </w:p>
    <w:p w14:paraId="1751EA50" w14:textId="280C8780" w:rsidR="009D1E9B" w:rsidRPr="007F3D95" w:rsidRDefault="009D1E9B" w:rsidP="72638331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007F3D95">
        <w:t>Oppdater sjekklisten ved å signere når avvik er rettet.</w:t>
      </w:r>
    </w:p>
    <w:p w14:paraId="659B9AB1" w14:textId="51B231CA" w:rsidR="5AF9567B" w:rsidRDefault="343D6AA1" w:rsidP="4FEC17DD">
      <w:r w:rsidRPr="007F3D95">
        <w:rPr>
          <w:rFonts w:ascii="Segoe UI" w:eastAsia="Segoe UI" w:hAnsi="Segoe UI" w:cs="Segoe UI"/>
          <w:color w:val="333333"/>
          <w:sz w:val="18"/>
          <w:szCs w:val="18"/>
        </w:rPr>
        <w:t>N</w:t>
      </w:r>
      <w:r w:rsidRPr="007F3D95">
        <w:t>år alle avvik er rettet, oppbevar den utfylte sjekklisten som dokumentasjon</w:t>
      </w:r>
      <w:r w:rsidR="5AF9567B" w:rsidRPr="007F3D95">
        <w:t>.</w:t>
      </w:r>
    </w:p>
    <w:p w14:paraId="779126CF" w14:textId="0A683E99" w:rsidR="00C2215F" w:rsidRPr="007F3D95" w:rsidRDefault="00C2215F" w:rsidP="00C2215F">
      <w:pPr>
        <w:pStyle w:val="Overskrift2"/>
        <w:rPr>
          <w:lang w:val="nb-NO"/>
        </w:rPr>
      </w:pPr>
      <w:r>
        <w:rPr>
          <w:lang w:val="nb-NO"/>
        </w:rPr>
        <w:t>Radioaktive kilder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930"/>
        <w:gridCol w:w="2132"/>
      </w:tblGrid>
      <w:tr w:rsidR="4FF7D51C" w:rsidRPr="000B184A" w14:paraId="52155BBC" w14:textId="77777777" w:rsidTr="0073160F">
        <w:trPr>
          <w:cantSplit/>
          <w:tblHeader/>
        </w:trPr>
        <w:tc>
          <w:tcPr>
            <w:tcW w:w="6930" w:type="dxa"/>
            <w:vAlign w:val="center"/>
          </w:tcPr>
          <w:p w14:paraId="5A97588A" w14:textId="52FEF195" w:rsidR="4FF7D51C" w:rsidRPr="000B184A" w:rsidRDefault="000B184A" w:rsidP="5634A4F6">
            <w:pPr>
              <w:rPr>
                <w:b/>
                <w:bCs/>
              </w:rPr>
            </w:pPr>
            <w:r w:rsidRPr="000B184A">
              <w:rPr>
                <w:b/>
                <w:bCs/>
              </w:rPr>
              <w:t>Sjekkpunkt</w:t>
            </w:r>
          </w:p>
        </w:tc>
        <w:tc>
          <w:tcPr>
            <w:tcW w:w="2132" w:type="dxa"/>
          </w:tcPr>
          <w:p w14:paraId="73FA9214" w14:textId="6CF3930C" w:rsidR="009D1E9B" w:rsidRPr="000B184A" w:rsidRDefault="009D1E9B" w:rsidP="009D1E9B">
            <w:pPr>
              <w:jc w:val="both"/>
              <w:rPr>
                <w:b/>
                <w:bCs/>
              </w:rPr>
            </w:pPr>
            <w:r w:rsidRPr="000B184A">
              <w:rPr>
                <w:b/>
                <w:bCs/>
              </w:rPr>
              <w:t>Ja / Nei /</w:t>
            </w:r>
          </w:p>
          <w:p w14:paraId="4087A7F0" w14:textId="13A72DF4" w:rsidR="4FF7D51C" w:rsidRPr="000B184A" w:rsidRDefault="009D1E9B" w:rsidP="009D1E9B">
            <w:pPr>
              <w:spacing w:line="259" w:lineRule="auto"/>
              <w:jc w:val="both"/>
              <w:rPr>
                <w:b/>
                <w:bCs/>
              </w:rPr>
            </w:pPr>
            <w:r w:rsidRPr="000B184A">
              <w:rPr>
                <w:b/>
                <w:bCs/>
              </w:rPr>
              <w:t>Ikke relevant</w:t>
            </w:r>
          </w:p>
        </w:tc>
      </w:tr>
      <w:tr w:rsidR="00131C83" w:rsidRPr="000B184A" w14:paraId="4C17014E" w14:textId="77777777" w:rsidTr="0073160F">
        <w:trPr>
          <w:cantSplit/>
          <w:tblHeader/>
        </w:trPr>
        <w:tc>
          <w:tcPr>
            <w:tcW w:w="6930" w:type="dxa"/>
            <w:vAlign w:val="center"/>
          </w:tcPr>
          <w:p w14:paraId="41317663" w14:textId="6F1D8186" w:rsidR="00131C83" w:rsidRPr="00C2215F" w:rsidRDefault="00131C83" w:rsidP="5634A4F6">
            <w:r>
              <w:t xml:space="preserve">Skolen </w:t>
            </w:r>
            <w:r w:rsidR="00C2215F">
              <w:t xml:space="preserve">har en </w:t>
            </w:r>
            <w:r>
              <w:t>strålevernkoordinat</w:t>
            </w:r>
            <w:r w:rsidR="00C2215F">
              <w:t xml:space="preserve">or, </w:t>
            </w:r>
            <w:r>
              <w:t>[</w:t>
            </w:r>
            <w:r w:rsidRPr="44564FF0">
              <w:rPr>
                <w:color w:val="C00000"/>
              </w:rPr>
              <w:t>NAVN</w:t>
            </w:r>
            <w:r>
              <w:t>]</w:t>
            </w:r>
            <w:r w:rsidR="00DC46EE">
              <w:t>,</w:t>
            </w:r>
            <w:r w:rsidRPr="44564FF0">
              <w:rPr>
                <w:color w:val="C00000"/>
              </w:rPr>
              <w:t xml:space="preserve"> </w:t>
            </w:r>
            <w:r w:rsidR="00C2215F">
              <w:t>som er</w:t>
            </w:r>
            <w:r>
              <w:t xml:space="preserve"> registrert</w:t>
            </w:r>
            <w:r w:rsidR="00C2215F">
              <w:t xml:space="preserve"> i</w:t>
            </w:r>
            <w:r>
              <w:t xml:space="preserve"> DSAs</w:t>
            </w:r>
            <w:r w:rsidR="00C2215F">
              <w:t xml:space="preserve"> (Direktoratet for strålevern og atomsikkerhet)</w:t>
            </w:r>
            <w:r>
              <w:t xml:space="preserve"> meldesystem </w:t>
            </w:r>
            <w:hyperlink r:id="rId10">
              <w:r w:rsidRPr="44564FF0">
                <w:rPr>
                  <w:rStyle w:val="Hyperkobling"/>
                </w:rPr>
                <w:t>EMS</w:t>
              </w:r>
            </w:hyperlink>
            <w:r w:rsidR="7EF3C53A">
              <w:t>.</w:t>
            </w:r>
          </w:p>
        </w:tc>
        <w:tc>
          <w:tcPr>
            <w:tcW w:w="2132" w:type="dxa"/>
          </w:tcPr>
          <w:p w14:paraId="21978005" w14:textId="77777777" w:rsidR="00131C83" w:rsidRPr="000B184A" w:rsidRDefault="00131C83" w:rsidP="009D1E9B">
            <w:pPr>
              <w:jc w:val="both"/>
              <w:rPr>
                <w:b/>
                <w:bCs/>
              </w:rPr>
            </w:pPr>
          </w:p>
        </w:tc>
      </w:tr>
      <w:tr w:rsidR="00C32AAE" w:rsidRPr="007F3D95" w14:paraId="6E0CA041" w14:textId="77777777" w:rsidTr="0073160F">
        <w:trPr>
          <w:cantSplit/>
          <w:tblHeader/>
        </w:trPr>
        <w:tc>
          <w:tcPr>
            <w:tcW w:w="6930" w:type="dxa"/>
          </w:tcPr>
          <w:p w14:paraId="41DA790E" w14:textId="7C4AC96D" w:rsidR="00C32AAE" w:rsidRPr="007F3D95" w:rsidRDefault="00131C83" w:rsidP="44564FF0">
            <w:pPr>
              <w:rPr>
                <w:rFonts w:eastAsiaTheme="minorEastAsia"/>
                <w:color w:val="333333"/>
                <w:sz w:val="24"/>
                <w:szCs w:val="24"/>
              </w:rPr>
            </w:pPr>
            <w:r>
              <w:t xml:space="preserve">Strålekilder som produserer ioniserende stråling med aktivitet over unntaksgrensene, </w:t>
            </w:r>
            <w:r w:rsidR="00DC46EE">
              <w:t xml:space="preserve">er registrert i </w:t>
            </w:r>
            <w:r w:rsidR="00C2215F">
              <w:t xml:space="preserve">DSAs (Direktoratet for strålevern og atomsikkerhet) meldesystem </w:t>
            </w:r>
            <w:hyperlink r:id="rId11">
              <w:r w:rsidR="00C2215F" w:rsidRPr="44564FF0">
                <w:rPr>
                  <w:rStyle w:val="Hyperkobling"/>
                </w:rPr>
                <w:t>EMS</w:t>
              </w:r>
            </w:hyperlink>
            <w:r w:rsidR="15C8BCC9">
              <w:t>.</w:t>
            </w:r>
          </w:p>
        </w:tc>
        <w:tc>
          <w:tcPr>
            <w:tcW w:w="2132" w:type="dxa"/>
          </w:tcPr>
          <w:p w14:paraId="6B9C80F8" w14:textId="77777777" w:rsidR="00C32AAE" w:rsidRPr="007F3D95" w:rsidRDefault="00C32AAE" w:rsidP="36A33081"/>
        </w:tc>
      </w:tr>
      <w:tr w:rsidR="00DC46EE" w:rsidRPr="007F3D95" w14:paraId="0A4166D5" w14:textId="77777777" w:rsidTr="0073160F">
        <w:trPr>
          <w:cantSplit/>
          <w:tblHeader/>
        </w:trPr>
        <w:tc>
          <w:tcPr>
            <w:tcW w:w="6930" w:type="dxa"/>
          </w:tcPr>
          <w:p w14:paraId="0EC3F960" w14:textId="4F1F0F72" w:rsidR="00DC46EE" w:rsidRDefault="00DC46EE" w:rsidP="36A33081">
            <w:r>
              <w:t>Skolen har en skriftlig risikovurdering for bruk og oppbevaring av radioaktive kilder som oppbevares sammen med strålekildene</w:t>
            </w:r>
            <w:r w:rsidR="6DC8B8E3">
              <w:t>.</w:t>
            </w:r>
          </w:p>
        </w:tc>
        <w:tc>
          <w:tcPr>
            <w:tcW w:w="2132" w:type="dxa"/>
          </w:tcPr>
          <w:p w14:paraId="0F42A1AF" w14:textId="77777777" w:rsidR="00DC46EE" w:rsidRPr="007F3D95" w:rsidRDefault="00DC46EE" w:rsidP="36A33081"/>
        </w:tc>
      </w:tr>
      <w:tr w:rsidR="00C2215F" w:rsidRPr="007F3D95" w14:paraId="1915B899" w14:textId="77777777" w:rsidTr="0073160F">
        <w:trPr>
          <w:cantSplit/>
          <w:tblHeader/>
        </w:trPr>
        <w:tc>
          <w:tcPr>
            <w:tcW w:w="6930" w:type="dxa"/>
          </w:tcPr>
          <w:p w14:paraId="2E917C39" w14:textId="40115474" w:rsidR="00C2215F" w:rsidRDefault="00C2215F" w:rsidP="36A33081">
            <w:r>
              <w:t>Skolen har utarbeide</w:t>
            </w:r>
            <w:r w:rsidR="1B376AEE">
              <w:t>t</w:t>
            </w:r>
            <w:r>
              <w:t xml:space="preserve"> skriftlige instrukser og arbeidsprosedyrer som sørger for et forsvarlig strålevern</w:t>
            </w:r>
            <w:r w:rsidR="5DF313B9">
              <w:t>.</w:t>
            </w:r>
          </w:p>
        </w:tc>
        <w:tc>
          <w:tcPr>
            <w:tcW w:w="2132" w:type="dxa"/>
          </w:tcPr>
          <w:p w14:paraId="1E57604A" w14:textId="77777777" w:rsidR="00C2215F" w:rsidRPr="007F3D95" w:rsidRDefault="00C2215F" w:rsidP="36A33081"/>
        </w:tc>
      </w:tr>
      <w:tr w:rsidR="00C32AAE" w:rsidRPr="007F3D95" w14:paraId="1A14C944" w14:textId="77777777" w:rsidTr="0073160F">
        <w:trPr>
          <w:cantSplit/>
          <w:tblHeader/>
        </w:trPr>
        <w:tc>
          <w:tcPr>
            <w:tcW w:w="6930" w:type="dxa"/>
          </w:tcPr>
          <w:p w14:paraId="756CC8AF" w14:textId="6AA431A5" w:rsidR="00C32AAE" w:rsidRPr="00C2215F" w:rsidRDefault="00C2215F" w:rsidP="00C2215F">
            <w:pPr>
              <w:pStyle w:val="Rentekst"/>
              <w:spacing w:line="259" w:lineRule="auto"/>
            </w:pPr>
            <w:r>
              <w:t>Strålekildene er tydelig merket med g</w:t>
            </w:r>
            <w:r w:rsidR="00DC46EE">
              <w:t>u</w:t>
            </w:r>
            <w:r>
              <w:t>lt og sort fareskilt som advarer mot risiko og fare for ioniserende stråling</w:t>
            </w:r>
            <w:r w:rsidR="5DF313B9">
              <w:t>.</w:t>
            </w:r>
          </w:p>
        </w:tc>
        <w:tc>
          <w:tcPr>
            <w:tcW w:w="2132" w:type="dxa"/>
          </w:tcPr>
          <w:p w14:paraId="02733DC1" w14:textId="77777777" w:rsidR="00C32AAE" w:rsidRPr="007F3D95" w:rsidRDefault="00C32AAE" w:rsidP="36A33081"/>
        </w:tc>
      </w:tr>
      <w:tr w:rsidR="00DC46EE" w:rsidRPr="007F3D95" w14:paraId="7E41FE74" w14:textId="77777777" w:rsidTr="0073160F">
        <w:trPr>
          <w:cantSplit/>
          <w:tblHeader/>
        </w:trPr>
        <w:tc>
          <w:tcPr>
            <w:tcW w:w="6930" w:type="dxa"/>
          </w:tcPr>
          <w:p w14:paraId="7C84862F" w14:textId="3DA58B8A" w:rsidR="00DC46EE" w:rsidRDefault="00DC46EE" w:rsidP="00C2215F">
            <w:pPr>
              <w:pStyle w:val="Rentekst"/>
              <w:spacing w:line="259" w:lineRule="auto"/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S</w:t>
            </w:r>
            <w:r w:rsidRPr="44564FF0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kap der 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radioaktive kilder lagres er tydelig</w:t>
            </w:r>
            <w:r w:rsidRPr="44564FF0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merket med</w:t>
            </w:r>
            <w:r>
              <w:t xml:space="preserve"> gult og sort fareskilt som advarer mot risiko og fare for ioniserende stråling</w:t>
            </w:r>
            <w:r w:rsidRPr="44564FF0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og </w:t>
            </w:r>
            <w:r w:rsidRPr="44564FF0">
              <w:rPr>
                <w:rStyle w:val="normaltextrun"/>
                <w:rFonts w:cs="Calibri"/>
                <w:color w:val="000000"/>
                <w:shd w:val="clear" w:color="auto" w:fill="FFFFFF"/>
              </w:rPr>
              <w:t>låst</w:t>
            </w:r>
            <w:r w:rsidR="00B05EC3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 w:rsidRPr="44564FF0">
              <w:rPr>
                <w:rStyle w:val="normaltextrun"/>
                <w:rFonts w:cs="Calibri"/>
                <w:color w:val="000000"/>
                <w:shd w:val="clear" w:color="auto" w:fill="FFFFFF"/>
              </w:rPr>
              <w:t>/</w:t>
            </w:r>
            <w:r w:rsidR="00B05EC3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 w:rsidRPr="44564FF0">
              <w:rPr>
                <w:rStyle w:val="normaltextrun"/>
                <w:rFonts w:cs="Calibri"/>
                <w:color w:val="000000"/>
                <w:shd w:val="clear" w:color="auto" w:fill="FFFFFF"/>
              </w:rPr>
              <w:t>sikret mot adgang fra uvedkommende</w:t>
            </w:r>
            <w:r w:rsidR="072DFB97" w:rsidRPr="44564FF0">
              <w:rPr>
                <w:rStyle w:val="normaltextrun"/>
                <w:rFonts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2132" w:type="dxa"/>
          </w:tcPr>
          <w:p w14:paraId="031CADBE" w14:textId="77777777" w:rsidR="00DC46EE" w:rsidRPr="007F3D95" w:rsidRDefault="00DC46EE" w:rsidP="36A33081"/>
        </w:tc>
      </w:tr>
      <w:tr w:rsidR="182C5484" w:rsidRPr="007F3D95" w14:paraId="7803175C" w14:textId="77777777" w:rsidTr="0073160F">
        <w:trPr>
          <w:cantSplit/>
          <w:tblHeader/>
        </w:trPr>
        <w:tc>
          <w:tcPr>
            <w:tcW w:w="6930" w:type="dxa"/>
          </w:tcPr>
          <w:p w14:paraId="090726D2" w14:textId="2BCD4B29" w:rsidR="46907DB6" w:rsidRPr="007F3D95" w:rsidRDefault="00C2215F" w:rsidP="65A9B8A3">
            <w:pPr>
              <w:rPr>
                <w:sz w:val="24"/>
                <w:szCs w:val="24"/>
              </w:rPr>
            </w:pPr>
            <w:r>
              <w:t>Skolen har oversikt over hvilke strålekilder som finnes og hvor de er oppbevart</w:t>
            </w:r>
            <w:r w:rsidR="2D9A344B">
              <w:t>.</w:t>
            </w:r>
          </w:p>
        </w:tc>
        <w:tc>
          <w:tcPr>
            <w:tcW w:w="2132" w:type="dxa"/>
          </w:tcPr>
          <w:p w14:paraId="30D92B3B" w14:textId="79B29078" w:rsidR="182C5484" w:rsidRPr="007F3D95" w:rsidRDefault="182C5484" w:rsidP="36A33081"/>
        </w:tc>
      </w:tr>
      <w:tr w:rsidR="00C2215F" w:rsidRPr="007F3D95" w14:paraId="6F74BA3A" w14:textId="77777777" w:rsidTr="0073160F">
        <w:trPr>
          <w:cantSplit/>
          <w:tblHeader/>
        </w:trPr>
        <w:tc>
          <w:tcPr>
            <w:tcW w:w="6930" w:type="dxa"/>
          </w:tcPr>
          <w:p w14:paraId="1326AABB" w14:textId="3E33F784" w:rsidR="00C2215F" w:rsidRDefault="00BD6A24" w:rsidP="00C2215F">
            <w:pPr>
              <w:pStyle w:val="Rentekst"/>
              <w:spacing w:line="259" w:lineRule="auto"/>
            </w:pPr>
            <w:r w:rsidRPr="00BD6A24">
              <w:t>Skolen har rutiner for avhending av radioaktive strålekilder.</w:t>
            </w:r>
          </w:p>
        </w:tc>
        <w:tc>
          <w:tcPr>
            <w:tcW w:w="2132" w:type="dxa"/>
          </w:tcPr>
          <w:p w14:paraId="4D707CE8" w14:textId="77777777" w:rsidR="00C2215F" w:rsidRPr="007F3D95" w:rsidRDefault="00C2215F" w:rsidP="36A33081"/>
        </w:tc>
      </w:tr>
    </w:tbl>
    <w:tbl>
      <w:tblPr>
        <w:tblStyle w:val="Tabellrutenett"/>
        <w:tblpPr w:leftFromText="141" w:rightFromText="141" w:vertAnchor="text" w:tblpY="284"/>
        <w:tblW w:w="5000" w:type="pct"/>
        <w:tblLook w:val="04A0" w:firstRow="1" w:lastRow="0" w:firstColumn="1" w:lastColumn="0" w:noHBand="0" w:noVBand="1"/>
      </w:tblPr>
      <w:tblGrid>
        <w:gridCol w:w="6918"/>
        <w:gridCol w:w="1095"/>
        <w:gridCol w:w="1049"/>
      </w:tblGrid>
      <w:tr w:rsidR="000B184A" w:rsidRPr="007F3D95" w14:paraId="055DED78" w14:textId="77777777" w:rsidTr="0073160F">
        <w:trPr>
          <w:cantSplit/>
          <w:trHeight w:val="132"/>
          <w:tblHeader/>
        </w:trPr>
        <w:tc>
          <w:tcPr>
            <w:tcW w:w="6937" w:type="dxa"/>
          </w:tcPr>
          <w:p w14:paraId="0082C743" w14:textId="5BD3732F" w:rsidR="000B184A" w:rsidRPr="000B184A" w:rsidRDefault="000B184A" w:rsidP="000B184A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B184A">
              <w:rPr>
                <w:b/>
                <w:bCs/>
              </w:rPr>
              <w:t>Avvik</w:t>
            </w:r>
          </w:p>
        </w:tc>
        <w:tc>
          <w:tcPr>
            <w:tcW w:w="1095" w:type="dxa"/>
          </w:tcPr>
          <w:p w14:paraId="3422F5A3" w14:textId="6A613CD2" w:rsidR="000B184A" w:rsidRPr="000B184A" w:rsidRDefault="000B184A" w:rsidP="000B184A">
            <w:pPr>
              <w:rPr>
                <w:b/>
                <w:bCs/>
              </w:rPr>
            </w:pPr>
            <w:r w:rsidRPr="000B184A">
              <w:rPr>
                <w:b/>
                <w:bCs/>
              </w:rPr>
              <w:t>Tidsfrist</w:t>
            </w:r>
          </w:p>
        </w:tc>
        <w:tc>
          <w:tcPr>
            <w:tcW w:w="1050" w:type="dxa"/>
          </w:tcPr>
          <w:p w14:paraId="3C362CB5" w14:textId="2420B0F6" w:rsidR="000B184A" w:rsidRPr="000B184A" w:rsidRDefault="000B184A" w:rsidP="000B184A">
            <w:pPr>
              <w:rPr>
                <w:b/>
                <w:bCs/>
              </w:rPr>
            </w:pPr>
            <w:r w:rsidRPr="000B184A">
              <w:rPr>
                <w:b/>
                <w:bCs/>
              </w:rPr>
              <w:t>Rettet</w:t>
            </w:r>
          </w:p>
        </w:tc>
      </w:tr>
      <w:tr w:rsidR="000B184A" w:rsidRPr="007F3D95" w14:paraId="177B4092" w14:textId="77777777" w:rsidTr="0073160F">
        <w:trPr>
          <w:cantSplit/>
          <w:trHeight w:val="695"/>
          <w:tblHeader/>
        </w:trPr>
        <w:tc>
          <w:tcPr>
            <w:tcW w:w="6937" w:type="dxa"/>
          </w:tcPr>
          <w:p w14:paraId="36D519DF" w14:textId="77777777" w:rsidR="000B184A" w:rsidRPr="007F3D95" w:rsidRDefault="000B184A" w:rsidP="000B184A"/>
        </w:tc>
        <w:tc>
          <w:tcPr>
            <w:tcW w:w="1095" w:type="dxa"/>
          </w:tcPr>
          <w:p w14:paraId="284E58CE" w14:textId="153192E7" w:rsidR="000B184A" w:rsidRPr="007F3D95" w:rsidRDefault="000B184A" w:rsidP="000B184A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14:paraId="60B193AD" w14:textId="29DD70FA" w:rsidR="000B184A" w:rsidRPr="007F3D95" w:rsidRDefault="000B184A" w:rsidP="000B184A">
            <w:pPr>
              <w:rPr>
                <w:sz w:val="24"/>
                <w:szCs w:val="24"/>
              </w:rPr>
            </w:pPr>
          </w:p>
        </w:tc>
      </w:tr>
    </w:tbl>
    <w:p w14:paraId="2186B2FC" w14:textId="545AB066" w:rsidR="003144E2" w:rsidRPr="007F3D95" w:rsidRDefault="00DC46EE" w:rsidP="2BBDD026">
      <w:pPr>
        <w:pStyle w:val="Overskrift2"/>
        <w:rPr>
          <w:lang w:val="nb-NO"/>
        </w:rPr>
      </w:pPr>
      <w:r>
        <w:rPr>
          <w:lang w:val="nb-NO"/>
        </w:rPr>
        <w:t>Radioaktive strålekilder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250"/>
        <w:gridCol w:w="1274"/>
        <w:gridCol w:w="3538"/>
      </w:tblGrid>
      <w:tr w:rsidR="00DC46EE" w:rsidRPr="00DC46EE" w14:paraId="41D30E4B" w14:textId="3094D409" w:rsidTr="009A0312">
        <w:trPr>
          <w:cantSplit/>
          <w:trHeight w:val="300"/>
          <w:tblHeader/>
        </w:trPr>
        <w:tc>
          <w:tcPr>
            <w:tcW w:w="4250" w:type="dxa"/>
            <w:vAlign w:val="center"/>
          </w:tcPr>
          <w:p w14:paraId="10823B9D" w14:textId="7AD7FE0F" w:rsidR="00DC46EE" w:rsidRPr="000B184A" w:rsidRDefault="00DC46EE" w:rsidP="00DC46EE">
            <w:pPr>
              <w:rPr>
                <w:b/>
                <w:bCs/>
              </w:rPr>
            </w:pPr>
            <w:r>
              <w:rPr>
                <w:b/>
                <w:bCs/>
              </w:rPr>
              <w:t>Kilde</w:t>
            </w:r>
          </w:p>
        </w:tc>
        <w:tc>
          <w:tcPr>
            <w:tcW w:w="1274" w:type="dxa"/>
            <w:vAlign w:val="center"/>
          </w:tcPr>
          <w:p w14:paraId="54D6E6AE" w14:textId="49F0DC63" w:rsidR="00DC46EE" w:rsidRPr="00DC46EE" w:rsidRDefault="00DC46EE" w:rsidP="009A0312">
            <w:pPr>
              <w:jc w:val="center"/>
              <w:rPr>
                <w:b/>
                <w:bCs/>
              </w:rPr>
            </w:pPr>
            <w:r w:rsidRPr="44564FF0">
              <w:rPr>
                <w:b/>
                <w:bCs/>
              </w:rPr>
              <w:t>Dato registrert i EMS</w:t>
            </w:r>
          </w:p>
        </w:tc>
        <w:tc>
          <w:tcPr>
            <w:tcW w:w="3538" w:type="dxa"/>
          </w:tcPr>
          <w:p w14:paraId="0A99D76B" w14:textId="0B8337ED" w:rsidR="00DC46EE" w:rsidRPr="00DC46EE" w:rsidRDefault="00DC46EE" w:rsidP="009A0312">
            <w:pPr>
              <w:jc w:val="center"/>
              <w:rPr>
                <w:b/>
                <w:bCs/>
              </w:rPr>
            </w:pPr>
            <w:r w:rsidRPr="00DC46EE">
              <w:rPr>
                <w:b/>
                <w:bCs/>
              </w:rPr>
              <w:t>Kildestatus:</w:t>
            </w:r>
          </w:p>
          <w:p w14:paraId="3E7EB139" w14:textId="1C671661" w:rsidR="00DC46EE" w:rsidRPr="000B184A" w:rsidRDefault="00DC46EE" w:rsidP="009A0312">
            <w:pPr>
              <w:jc w:val="center"/>
              <w:rPr>
                <w:b/>
                <w:bCs/>
              </w:rPr>
            </w:pPr>
            <w:r w:rsidRPr="44564FF0">
              <w:rPr>
                <w:b/>
                <w:bCs/>
              </w:rPr>
              <w:t>I skap [</w:t>
            </w:r>
            <w:r w:rsidR="003B3CC5" w:rsidRPr="00441434">
              <w:t>SKAP#</w:t>
            </w:r>
            <w:r w:rsidRPr="44564FF0">
              <w:rPr>
                <w:b/>
                <w:bCs/>
              </w:rPr>
              <w:t>]</w:t>
            </w:r>
            <w:r w:rsidR="73ABFE7A" w:rsidRPr="44564FF0">
              <w:rPr>
                <w:b/>
                <w:bCs/>
              </w:rPr>
              <w:t xml:space="preserve"> </w:t>
            </w:r>
            <w:r w:rsidRPr="44564FF0">
              <w:rPr>
                <w:b/>
                <w:bCs/>
              </w:rPr>
              <w:t xml:space="preserve">/ Returnert til forhandler / </w:t>
            </w:r>
            <w:r w:rsidR="009A0312">
              <w:rPr>
                <w:b/>
                <w:bCs/>
              </w:rPr>
              <w:t>D</w:t>
            </w:r>
            <w:r w:rsidRPr="44564FF0">
              <w:rPr>
                <w:b/>
                <w:bCs/>
              </w:rPr>
              <w:t>eponert</w:t>
            </w:r>
          </w:p>
        </w:tc>
      </w:tr>
      <w:tr w:rsidR="00DC46EE" w:rsidRPr="007F3D95" w14:paraId="463C752E" w14:textId="376FD54A" w:rsidTr="009A0312">
        <w:trPr>
          <w:cantSplit/>
          <w:trHeight w:val="300"/>
          <w:tblHeader/>
        </w:trPr>
        <w:tc>
          <w:tcPr>
            <w:tcW w:w="4250" w:type="dxa"/>
          </w:tcPr>
          <w:p w14:paraId="478D22AC" w14:textId="30009B2D" w:rsidR="00DC46EE" w:rsidRPr="007F3D95" w:rsidRDefault="00DC46EE" w:rsidP="00DC46E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2102CFB4" w14:textId="77777777" w:rsidR="00DC46EE" w:rsidRPr="007F3D95" w:rsidRDefault="00DC46EE" w:rsidP="00DC46EE"/>
        </w:tc>
        <w:tc>
          <w:tcPr>
            <w:tcW w:w="3538" w:type="dxa"/>
          </w:tcPr>
          <w:p w14:paraId="708C022D" w14:textId="535C8FBB" w:rsidR="00DC46EE" w:rsidRPr="007F3D95" w:rsidRDefault="00DC46EE" w:rsidP="00DC46EE"/>
        </w:tc>
      </w:tr>
      <w:tr w:rsidR="00DC46EE" w:rsidRPr="007F3D95" w14:paraId="38A639B0" w14:textId="03C349C9" w:rsidTr="009A0312">
        <w:trPr>
          <w:cantSplit/>
          <w:trHeight w:val="300"/>
          <w:tblHeader/>
        </w:trPr>
        <w:tc>
          <w:tcPr>
            <w:tcW w:w="4250" w:type="dxa"/>
          </w:tcPr>
          <w:p w14:paraId="186830DE" w14:textId="224DDE59" w:rsidR="00DC46EE" w:rsidRPr="007F3D95" w:rsidRDefault="00DC46EE" w:rsidP="00DC46E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4D1B42D1" w14:textId="77777777" w:rsidR="00DC46EE" w:rsidRPr="007F3D95" w:rsidRDefault="00DC46EE" w:rsidP="00DC46EE"/>
        </w:tc>
        <w:tc>
          <w:tcPr>
            <w:tcW w:w="3538" w:type="dxa"/>
          </w:tcPr>
          <w:p w14:paraId="33E37903" w14:textId="03E6ECE8" w:rsidR="00DC46EE" w:rsidRPr="007F3D95" w:rsidRDefault="00DC46EE" w:rsidP="00DC46EE"/>
        </w:tc>
      </w:tr>
      <w:tr w:rsidR="00DC46EE" w:rsidRPr="007F3D95" w14:paraId="703A5969" w14:textId="6EAE8250" w:rsidTr="009A0312">
        <w:trPr>
          <w:cantSplit/>
          <w:trHeight w:val="300"/>
          <w:tblHeader/>
        </w:trPr>
        <w:tc>
          <w:tcPr>
            <w:tcW w:w="4250" w:type="dxa"/>
            <w:tcBorders>
              <w:bottom w:val="single" w:sz="4" w:space="0" w:color="auto"/>
            </w:tcBorders>
          </w:tcPr>
          <w:p w14:paraId="5BFFE75B" w14:textId="2057BD5F" w:rsidR="00DC46EE" w:rsidRPr="007F3D95" w:rsidRDefault="00DC46EE" w:rsidP="00DC46E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26D8E37" w14:textId="77777777" w:rsidR="00DC46EE" w:rsidRPr="007F3D95" w:rsidRDefault="00DC46EE" w:rsidP="00DC46EE"/>
        </w:tc>
        <w:tc>
          <w:tcPr>
            <w:tcW w:w="3538" w:type="dxa"/>
            <w:tcBorders>
              <w:bottom w:val="single" w:sz="4" w:space="0" w:color="auto"/>
            </w:tcBorders>
          </w:tcPr>
          <w:p w14:paraId="694DFEF1" w14:textId="29DF3128" w:rsidR="00DC46EE" w:rsidRPr="007F3D95" w:rsidRDefault="00DC46EE" w:rsidP="00DC46EE"/>
        </w:tc>
      </w:tr>
    </w:tbl>
    <w:p w14:paraId="65A57A0E" w14:textId="77777777" w:rsidR="0073160F" w:rsidRDefault="0073160F" w:rsidP="02E6192D">
      <w:pPr>
        <w:spacing w:before="360"/>
      </w:pPr>
    </w:p>
    <w:p w14:paraId="5E5E2003" w14:textId="6052DAEC" w:rsidR="2DD5BA56" w:rsidRPr="007F3D95" w:rsidRDefault="009D1E9B" w:rsidP="0073160F">
      <w:pPr>
        <w:pStyle w:val="Overskrift2"/>
      </w:pPr>
      <w:r w:rsidRPr="007F3D95">
        <w:lastRenderedPageBreak/>
        <w:t>Kontroll utført</w:t>
      </w:r>
    </w:p>
    <w:tbl>
      <w:tblPr>
        <w:tblStyle w:val="Tabellrutenett"/>
        <w:tblW w:w="5000" w:type="pct"/>
        <w:tblLook w:val="06A0" w:firstRow="1" w:lastRow="0" w:firstColumn="1" w:lastColumn="0" w:noHBand="1" w:noVBand="1"/>
      </w:tblPr>
      <w:tblGrid>
        <w:gridCol w:w="4531"/>
        <w:gridCol w:w="4531"/>
      </w:tblGrid>
      <w:tr w:rsidR="00395F65" w:rsidRPr="007F3D95" w14:paraId="4E123B2E" w14:textId="77777777" w:rsidTr="00395F65">
        <w:trPr>
          <w:trHeight w:val="750"/>
        </w:trPr>
        <w:tc>
          <w:tcPr>
            <w:tcW w:w="2500" w:type="pct"/>
          </w:tcPr>
          <w:p w14:paraId="01B52C84" w14:textId="7E318072" w:rsidR="00395F65" w:rsidRPr="007F3D95" w:rsidRDefault="00395F65" w:rsidP="36A33081">
            <w:r w:rsidRPr="007F3D95">
              <w:t>Signatur:</w:t>
            </w:r>
          </w:p>
        </w:tc>
        <w:tc>
          <w:tcPr>
            <w:tcW w:w="2500" w:type="pct"/>
          </w:tcPr>
          <w:p w14:paraId="24853C89" w14:textId="2C29E66F" w:rsidR="00395F65" w:rsidRPr="007F3D95" w:rsidRDefault="00395F65" w:rsidP="02E6192D">
            <w:r w:rsidRPr="007F3D95">
              <w:t>Dato:</w:t>
            </w:r>
          </w:p>
        </w:tc>
      </w:tr>
    </w:tbl>
    <w:p w14:paraId="494D3674" w14:textId="573322C0" w:rsidR="2DD5BA56" w:rsidRPr="007F3D95" w:rsidRDefault="2DD5BA56" w:rsidP="2DD5BA56"/>
    <w:sectPr w:rsidR="2DD5BA56" w:rsidRPr="007F3D95" w:rsidSect="00746A5E">
      <w:footerReference w:type="default" r:id="rId12"/>
      <w:pgSz w:w="11906" w:h="16838"/>
      <w:pgMar w:top="1417" w:right="1417" w:bottom="1417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51AF" w14:textId="77777777" w:rsidR="0091412A" w:rsidRDefault="0091412A">
      <w:pPr>
        <w:spacing w:after="0" w:line="240" w:lineRule="auto"/>
      </w:pPr>
      <w:r>
        <w:separator/>
      </w:r>
    </w:p>
  </w:endnote>
  <w:endnote w:type="continuationSeparator" w:id="0">
    <w:p w14:paraId="561A393D" w14:textId="77777777" w:rsidR="0091412A" w:rsidRDefault="0091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FA55" w14:textId="4C6F567B" w:rsidR="3F0C1C50" w:rsidRPr="00E6045A" w:rsidRDefault="00E6045A" w:rsidP="44564FF0">
    <w:pPr>
      <w:spacing w:before="120"/>
      <w:rPr>
        <w:rFonts w:ascii="Calibri" w:eastAsia="Calibri" w:hAnsi="Calibri" w:cs="Calibri"/>
        <w:i/>
        <w:iCs/>
        <w:sz w:val="16"/>
        <w:szCs w:val="16"/>
      </w:rPr>
    </w:pPr>
    <w:bookmarkStart w:id="0" w:name="_Hlk111806979"/>
    <w:bookmarkStart w:id="1" w:name="_Hlk111806980"/>
    <w:r w:rsidRPr="00F54282">
      <w:rPr>
        <w:noProof/>
        <w:lang w:eastAsia="nb-NO"/>
      </w:rPr>
      <w:drawing>
        <wp:anchor distT="0" distB="0" distL="36195" distR="144145" simplePos="0" relativeHeight="251660288" behindDoc="0" locked="0" layoutInCell="1" allowOverlap="1" wp14:anchorId="1765E815" wp14:editId="6B27B1B5">
          <wp:simplePos x="0" y="0"/>
          <wp:positionH relativeFrom="column">
            <wp:posOffset>1270</wp:posOffset>
          </wp:positionH>
          <wp:positionV relativeFrom="paragraph">
            <wp:posOffset>52705</wp:posOffset>
          </wp:positionV>
          <wp:extent cx="986400" cy="342000"/>
          <wp:effectExtent l="0" t="0" r="4445" b="1270"/>
          <wp:wrapSquare wrapText="bothSides"/>
          <wp:docPr id="34" name="Bilde 34" descr="Creative Commons lisens: Navngivelse 4.0 Internasjona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Bilde 34" descr="Creative Commons lisens: Navngivelse 4.0 Internasjona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4564FF0" w:rsidRPr="44564FF0">
      <w:rPr>
        <w:rFonts w:ascii="Calibri" w:eastAsia="Calibri" w:hAnsi="Calibri" w:cs="Calibri"/>
        <w:i/>
        <w:iCs/>
        <w:sz w:val="16"/>
        <w:szCs w:val="16"/>
      </w:rPr>
      <w:t xml:space="preserve">Dette dokumentet </w:t>
    </w:r>
    <w:r w:rsidR="44564FF0" w:rsidRPr="44564FF0">
      <w:rPr>
        <w:rFonts w:ascii="Calibri" w:eastAsia="Calibri" w:hAnsi="Calibri" w:cs="Calibri"/>
        <w:b/>
        <w:bCs/>
        <w:i/>
        <w:iCs/>
        <w:sz w:val="16"/>
        <w:szCs w:val="16"/>
      </w:rPr>
      <w:t>(v. 0</w:t>
    </w:r>
    <w:r w:rsidR="0073160F">
      <w:rPr>
        <w:rFonts w:ascii="Calibri" w:eastAsia="Calibri" w:hAnsi="Calibri" w:cs="Calibri"/>
        <w:b/>
        <w:bCs/>
        <w:i/>
        <w:iCs/>
        <w:sz w:val="16"/>
        <w:szCs w:val="16"/>
      </w:rPr>
      <w:t>4</w:t>
    </w:r>
    <w:r w:rsidR="44564FF0" w:rsidRPr="44564FF0">
      <w:rPr>
        <w:rFonts w:ascii="Calibri" w:eastAsia="Calibri" w:hAnsi="Calibri" w:cs="Calibri"/>
        <w:b/>
        <w:bCs/>
        <w:i/>
        <w:iCs/>
        <w:sz w:val="16"/>
        <w:szCs w:val="16"/>
      </w:rPr>
      <w:t>-10-202</w:t>
    </w:r>
    <w:r w:rsidR="00B05EC3">
      <w:rPr>
        <w:rFonts w:ascii="Calibri" w:eastAsia="Calibri" w:hAnsi="Calibri" w:cs="Calibri"/>
        <w:b/>
        <w:bCs/>
        <w:i/>
        <w:iCs/>
        <w:sz w:val="16"/>
        <w:szCs w:val="16"/>
      </w:rPr>
      <w:t>4</w:t>
    </w:r>
    <w:r w:rsidR="44564FF0" w:rsidRPr="44564FF0">
      <w:rPr>
        <w:rFonts w:ascii="Calibri" w:eastAsia="Calibri" w:hAnsi="Calibri" w:cs="Calibri"/>
        <w:b/>
        <w:bCs/>
        <w:i/>
        <w:iCs/>
        <w:sz w:val="16"/>
        <w:szCs w:val="16"/>
      </w:rPr>
      <w:t>)</w:t>
    </w:r>
    <w:r w:rsidR="44564FF0" w:rsidRPr="44564FF0">
      <w:rPr>
        <w:rFonts w:ascii="Calibri" w:eastAsia="Calibri" w:hAnsi="Calibri" w:cs="Calibri"/>
        <w:i/>
        <w:iCs/>
        <w:sz w:val="16"/>
        <w:szCs w:val="16"/>
      </w:rPr>
      <w:t xml:space="preserve"> stammer fra </w:t>
    </w:r>
    <w:hyperlink r:id="rId3">
      <w:r w:rsidR="44564FF0" w:rsidRPr="44564FF0">
        <w:rPr>
          <w:rStyle w:val="Hyperkobling"/>
          <w:rFonts w:ascii="Calibri" w:eastAsia="Calibri" w:hAnsi="Calibri" w:cs="Calibri"/>
          <w:i/>
          <w:iCs/>
          <w:sz w:val="16"/>
          <w:szCs w:val="16"/>
        </w:rPr>
        <w:t>Sikkerhet i naturfagene på naturfag.no</w:t>
      </w:r>
    </w:hyperlink>
    <w:r w:rsidR="44564FF0" w:rsidRPr="44564FF0">
      <w:rPr>
        <w:rFonts w:ascii="Calibri" w:eastAsia="Calibri" w:hAnsi="Calibri" w:cs="Calibri"/>
        <w:i/>
        <w:iCs/>
        <w:sz w:val="16"/>
        <w:szCs w:val="16"/>
      </w:rPr>
      <w:t>. Den originale malen er tilgjengelig der. Universitetet i Oslo kan ikke holdes ansvarlig for bruk av informasjonen.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FDEE" w14:textId="77777777" w:rsidR="0091412A" w:rsidRDefault="0091412A">
      <w:pPr>
        <w:spacing w:after="0" w:line="240" w:lineRule="auto"/>
      </w:pPr>
      <w:r>
        <w:separator/>
      </w:r>
    </w:p>
  </w:footnote>
  <w:footnote w:type="continuationSeparator" w:id="0">
    <w:p w14:paraId="66EE6BCB" w14:textId="77777777" w:rsidR="0091412A" w:rsidRDefault="0091412A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543497563" textId="2004318071" start="30" length="20" invalidationStart="30" invalidationLength="20" id="JSb4QURe"/>
    <int:ParagraphRange paragraphId="592464094" textId="255109026" start="0" length="55" invalidationStart="0" invalidationLength="55" id="WMfZjp89"/>
  </int:Manifest>
  <int:Observations>
    <int:Content id="JSb4QURe">
      <int:Rejection type="LegacyProofing"/>
    </int:Content>
    <int:Content id="WMfZjp89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259E8"/>
    <w:multiLevelType w:val="hybridMultilevel"/>
    <w:tmpl w:val="ECEA5540"/>
    <w:lvl w:ilvl="0" w:tplc="D6B0B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E6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2A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6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0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65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4D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46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D2593"/>
    <w:multiLevelType w:val="hybridMultilevel"/>
    <w:tmpl w:val="6096B748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3213">
    <w:abstractNumId w:val="0"/>
  </w:num>
  <w:num w:numId="2" w16cid:durableId="207002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8E"/>
    <w:rsid w:val="0004793E"/>
    <w:rsid w:val="0009039A"/>
    <w:rsid w:val="000B184A"/>
    <w:rsid w:val="000C2530"/>
    <w:rsid w:val="000E4B6A"/>
    <w:rsid w:val="00131C83"/>
    <w:rsid w:val="00140DC9"/>
    <w:rsid w:val="001CEA7F"/>
    <w:rsid w:val="001D5576"/>
    <w:rsid w:val="001E33B8"/>
    <w:rsid w:val="00223443"/>
    <w:rsid w:val="00261DB2"/>
    <w:rsid w:val="003144E2"/>
    <w:rsid w:val="003528FD"/>
    <w:rsid w:val="003539CA"/>
    <w:rsid w:val="003555A1"/>
    <w:rsid w:val="00361789"/>
    <w:rsid w:val="00395F65"/>
    <w:rsid w:val="0039BF9A"/>
    <w:rsid w:val="003B3CC5"/>
    <w:rsid w:val="00425588"/>
    <w:rsid w:val="00441434"/>
    <w:rsid w:val="00451B37"/>
    <w:rsid w:val="004F767A"/>
    <w:rsid w:val="005719DC"/>
    <w:rsid w:val="00573200"/>
    <w:rsid w:val="00573803"/>
    <w:rsid w:val="005E2DF0"/>
    <w:rsid w:val="006614DE"/>
    <w:rsid w:val="006B0901"/>
    <w:rsid w:val="006D416D"/>
    <w:rsid w:val="00706946"/>
    <w:rsid w:val="0073160F"/>
    <w:rsid w:val="0073673D"/>
    <w:rsid w:val="00746A5E"/>
    <w:rsid w:val="0079068E"/>
    <w:rsid w:val="007B7BCE"/>
    <w:rsid w:val="007C48B7"/>
    <w:rsid w:val="007D5D38"/>
    <w:rsid w:val="007F3D95"/>
    <w:rsid w:val="00847FBC"/>
    <w:rsid w:val="008E5A93"/>
    <w:rsid w:val="0091412A"/>
    <w:rsid w:val="00983F97"/>
    <w:rsid w:val="009A0312"/>
    <w:rsid w:val="009D1E9B"/>
    <w:rsid w:val="00A0675F"/>
    <w:rsid w:val="00A65B7E"/>
    <w:rsid w:val="00AA0BC3"/>
    <w:rsid w:val="00B05EC3"/>
    <w:rsid w:val="00B2255F"/>
    <w:rsid w:val="00B3365E"/>
    <w:rsid w:val="00BC4E47"/>
    <w:rsid w:val="00BD6A24"/>
    <w:rsid w:val="00BD6A35"/>
    <w:rsid w:val="00C2215F"/>
    <w:rsid w:val="00C2218E"/>
    <w:rsid w:val="00C32AAE"/>
    <w:rsid w:val="00C5267C"/>
    <w:rsid w:val="00C54F51"/>
    <w:rsid w:val="00C8DF79"/>
    <w:rsid w:val="00CC67CC"/>
    <w:rsid w:val="00DC46EE"/>
    <w:rsid w:val="00E6045A"/>
    <w:rsid w:val="00E85B39"/>
    <w:rsid w:val="00F3130C"/>
    <w:rsid w:val="01433FC3"/>
    <w:rsid w:val="01B8BAE0"/>
    <w:rsid w:val="01E5EDB8"/>
    <w:rsid w:val="01EA7866"/>
    <w:rsid w:val="02276E45"/>
    <w:rsid w:val="025C3497"/>
    <w:rsid w:val="026802DB"/>
    <w:rsid w:val="028053B1"/>
    <w:rsid w:val="029D33AD"/>
    <w:rsid w:val="02E6192D"/>
    <w:rsid w:val="02EBB622"/>
    <w:rsid w:val="03132ABF"/>
    <w:rsid w:val="048F56DB"/>
    <w:rsid w:val="051E8C58"/>
    <w:rsid w:val="0530EFD0"/>
    <w:rsid w:val="05A38208"/>
    <w:rsid w:val="05D4D46F"/>
    <w:rsid w:val="05F338AF"/>
    <w:rsid w:val="06C5453B"/>
    <w:rsid w:val="07036B0C"/>
    <w:rsid w:val="0710FDA3"/>
    <w:rsid w:val="071D9FD1"/>
    <w:rsid w:val="072DFB97"/>
    <w:rsid w:val="073C0EF4"/>
    <w:rsid w:val="078F0910"/>
    <w:rsid w:val="07A79149"/>
    <w:rsid w:val="07AF95A5"/>
    <w:rsid w:val="07C1607E"/>
    <w:rsid w:val="07C50917"/>
    <w:rsid w:val="07F363C0"/>
    <w:rsid w:val="08345120"/>
    <w:rsid w:val="0861D3D7"/>
    <w:rsid w:val="08E9247F"/>
    <w:rsid w:val="095A73BB"/>
    <w:rsid w:val="0B11BC92"/>
    <w:rsid w:val="0B280BCA"/>
    <w:rsid w:val="0B4E8A92"/>
    <w:rsid w:val="0B7F2889"/>
    <w:rsid w:val="0CB3BF45"/>
    <w:rsid w:val="0CEE54C8"/>
    <w:rsid w:val="0D04613E"/>
    <w:rsid w:val="0D104AE6"/>
    <w:rsid w:val="0D1AF8EA"/>
    <w:rsid w:val="0D274B72"/>
    <w:rsid w:val="0D4D2170"/>
    <w:rsid w:val="0D6F1218"/>
    <w:rsid w:val="0DD34686"/>
    <w:rsid w:val="0DD70E4E"/>
    <w:rsid w:val="0E42982C"/>
    <w:rsid w:val="0E445A59"/>
    <w:rsid w:val="0E7DF2AD"/>
    <w:rsid w:val="0EAEB033"/>
    <w:rsid w:val="0EB4A53A"/>
    <w:rsid w:val="0F437B69"/>
    <w:rsid w:val="0F4E6047"/>
    <w:rsid w:val="0F86A3FC"/>
    <w:rsid w:val="0FB69743"/>
    <w:rsid w:val="1154CAB0"/>
    <w:rsid w:val="11C787A3"/>
    <w:rsid w:val="11E75730"/>
    <w:rsid w:val="11EC45FC"/>
    <w:rsid w:val="12268589"/>
    <w:rsid w:val="128DF683"/>
    <w:rsid w:val="12A719FD"/>
    <w:rsid w:val="12BA3892"/>
    <w:rsid w:val="13707087"/>
    <w:rsid w:val="1390B8B4"/>
    <w:rsid w:val="13C95DFD"/>
    <w:rsid w:val="14023094"/>
    <w:rsid w:val="143BE0B0"/>
    <w:rsid w:val="1442EA5E"/>
    <w:rsid w:val="14FF2865"/>
    <w:rsid w:val="15462551"/>
    <w:rsid w:val="15652E5E"/>
    <w:rsid w:val="15B26AF7"/>
    <w:rsid w:val="15C8BCC9"/>
    <w:rsid w:val="16247CFB"/>
    <w:rsid w:val="169AF8C6"/>
    <w:rsid w:val="16A144E1"/>
    <w:rsid w:val="16C3DA3C"/>
    <w:rsid w:val="17007EDA"/>
    <w:rsid w:val="17718F56"/>
    <w:rsid w:val="17B786B1"/>
    <w:rsid w:val="1811629A"/>
    <w:rsid w:val="182A7836"/>
    <w:rsid w:val="182C5484"/>
    <w:rsid w:val="1850F641"/>
    <w:rsid w:val="18831F57"/>
    <w:rsid w:val="188F8292"/>
    <w:rsid w:val="1941C160"/>
    <w:rsid w:val="1948EAC1"/>
    <w:rsid w:val="195BE9F6"/>
    <w:rsid w:val="197CD0EC"/>
    <w:rsid w:val="19A44B24"/>
    <w:rsid w:val="19E05395"/>
    <w:rsid w:val="19E801AB"/>
    <w:rsid w:val="1A32BB4E"/>
    <w:rsid w:val="1A7046D5"/>
    <w:rsid w:val="1AFD435B"/>
    <w:rsid w:val="1B0B2439"/>
    <w:rsid w:val="1B14D957"/>
    <w:rsid w:val="1B2CBE20"/>
    <w:rsid w:val="1B376AEE"/>
    <w:rsid w:val="1B4CF381"/>
    <w:rsid w:val="1B55418C"/>
    <w:rsid w:val="1CADB5B2"/>
    <w:rsid w:val="1CFEF364"/>
    <w:rsid w:val="1D343D92"/>
    <w:rsid w:val="1D64B175"/>
    <w:rsid w:val="1D94FF35"/>
    <w:rsid w:val="1E22B0E6"/>
    <w:rsid w:val="1E3752DE"/>
    <w:rsid w:val="1E9010AF"/>
    <w:rsid w:val="1EDF89D4"/>
    <w:rsid w:val="1EEB3951"/>
    <w:rsid w:val="1EF71CA9"/>
    <w:rsid w:val="1F2E426E"/>
    <w:rsid w:val="1F3C4669"/>
    <w:rsid w:val="1F7F933D"/>
    <w:rsid w:val="1F87B299"/>
    <w:rsid w:val="1FAAC56A"/>
    <w:rsid w:val="1FD61D28"/>
    <w:rsid w:val="1FFA58E0"/>
    <w:rsid w:val="205975F4"/>
    <w:rsid w:val="2092ED0A"/>
    <w:rsid w:val="20A755A3"/>
    <w:rsid w:val="20DFE5B3"/>
    <w:rsid w:val="21240D70"/>
    <w:rsid w:val="217D9928"/>
    <w:rsid w:val="21F2B176"/>
    <w:rsid w:val="2201F853"/>
    <w:rsid w:val="22319BB9"/>
    <w:rsid w:val="22432604"/>
    <w:rsid w:val="2244FFDD"/>
    <w:rsid w:val="22993C5D"/>
    <w:rsid w:val="23159042"/>
    <w:rsid w:val="23794C88"/>
    <w:rsid w:val="239DC8B4"/>
    <w:rsid w:val="241DC6BF"/>
    <w:rsid w:val="24A29340"/>
    <w:rsid w:val="24C01DA5"/>
    <w:rsid w:val="24EBD2CE"/>
    <w:rsid w:val="255069A0"/>
    <w:rsid w:val="257AC6C6"/>
    <w:rsid w:val="25954434"/>
    <w:rsid w:val="26861D84"/>
    <w:rsid w:val="268D5136"/>
    <w:rsid w:val="26D17803"/>
    <w:rsid w:val="275A503F"/>
    <w:rsid w:val="2798CFA9"/>
    <w:rsid w:val="279C01E4"/>
    <w:rsid w:val="2830B3FA"/>
    <w:rsid w:val="287292FE"/>
    <w:rsid w:val="28D6B7C5"/>
    <w:rsid w:val="2917F7CF"/>
    <w:rsid w:val="294FCBF2"/>
    <w:rsid w:val="2953D7DB"/>
    <w:rsid w:val="297F44ED"/>
    <w:rsid w:val="29D63160"/>
    <w:rsid w:val="29DC3AA2"/>
    <w:rsid w:val="29FDC35B"/>
    <w:rsid w:val="29FE64E5"/>
    <w:rsid w:val="2ABF3FCC"/>
    <w:rsid w:val="2AD0706B"/>
    <w:rsid w:val="2AF6E767"/>
    <w:rsid w:val="2B82AA05"/>
    <w:rsid w:val="2B9A4F8E"/>
    <w:rsid w:val="2B9AE088"/>
    <w:rsid w:val="2BBDD026"/>
    <w:rsid w:val="2BEA084A"/>
    <w:rsid w:val="2BF28132"/>
    <w:rsid w:val="2C0DE4E2"/>
    <w:rsid w:val="2C204902"/>
    <w:rsid w:val="2CA25FED"/>
    <w:rsid w:val="2D51E64E"/>
    <w:rsid w:val="2D9A344B"/>
    <w:rsid w:val="2DD5BA56"/>
    <w:rsid w:val="2DE6CF98"/>
    <w:rsid w:val="2E8FDA20"/>
    <w:rsid w:val="2E97FE8C"/>
    <w:rsid w:val="2F2A21F4"/>
    <w:rsid w:val="2F3D3879"/>
    <w:rsid w:val="2F96A808"/>
    <w:rsid w:val="2FA3E18E"/>
    <w:rsid w:val="30A62AE9"/>
    <w:rsid w:val="31067857"/>
    <w:rsid w:val="31354CB5"/>
    <w:rsid w:val="31857850"/>
    <w:rsid w:val="31C45A5C"/>
    <w:rsid w:val="32E46FD5"/>
    <w:rsid w:val="32F99D10"/>
    <w:rsid w:val="331713C8"/>
    <w:rsid w:val="333E5061"/>
    <w:rsid w:val="33727A52"/>
    <w:rsid w:val="343D6AA1"/>
    <w:rsid w:val="34EA5238"/>
    <w:rsid w:val="351BEF9F"/>
    <w:rsid w:val="351DA5E6"/>
    <w:rsid w:val="35280977"/>
    <w:rsid w:val="361DDA41"/>
    <w:rsid w:val="36A33081"/>
    <w:rsid w:val="36BC3ECE"/>
    <w:rsid w:val="36F11C64"/>
    <w:rsid w:val="36F6ED1E"/>
    <w:rsid w:val="370B34C4"/>
    <w:rsid w:val="3719B9B2"/>
    <w:rsid w:val="372533B0"/>
    <w:rsid w:val="37E0A2CA"/>
    <w:rsid w:val="385E5D6A"/>
    <w:rsid w:val="3960FA59"/>
    <w:rsid w:val="39CD91F5"/>
    <w:rsid w:val="39F677C8"/>
    <w:rsid w:val="3A351A02"/>
    <w:rsid w:val="3A5B359A"/>
    <w:rsid w:val="3AF6AF2F"/>
    <w:rsid w:val="3AFD6652"/>
    <w:rsid w:val="3B0865EA"/>
    <w:rsid w:val="3B94FDC0"/>
    <w:rsid w:val="3B9D0450"/>
    <w:rsid w:val="3BBB23A0"/>
    <w:rsid w:val="3BD274EF"/>
    <w:rsid w:val="3BEDB286"/>
    <w:rsid w:val="3C107649"/>
    <w:rsid w:val="3C6E7FE4"/>
    <w:rsid w:val="3D603167"/>
    <w:rsid w:val="3D90E8BC"/>
    <w:rsid w:val="3D94C10E"/>
    <w:rsid w:val="3DA6E386"/>
    <w:rsid w:val="3DD42A8E"/>
    <w:rsid w:val="3E1B7C2B"/>
    <w:rsid w:val="3E6C4194"/>
    <w:rsid w:val="3EB2ACA2"/>
    <w:rsid w:val="3F0C1C50"/>
    <w:rsid w:val="3F1BFA7E"/>
    <w:rsid w:val="3F2CB91D"/>
    <w:rsid w:val="3FDB75F7"/>
    <w:rsid w:val="3FE80A46"/>
    <w:rsid w:val="401BB827"/>
    <w:rsid w:val="401F593B"/>
    <w:rsid w:val="4051E03D"/>
    <w:rsid w:val="40667418"/>
    <w:rsid w:val="41436D06"/>
    <w:rsid w:val="415E64C9"/>
    <w:rsid w:val="4183DAA7"/>
    <w:rsid w:val="42256409"/>
    <w:rsid w:val="42ACB73A"/>
    <w:rsid w:val="4302EA26"/>
    <w:rsid w:val="434A082E"/>
    <w:rsid w:val="4369E4A3"/>
    <w:rsid w:val="437EE47F"/>
    <w:rsid w:val="43B6A9B1"/>
    <w:rsid w:val="43C40B6E"/>
    <w:rsid w:val="43E76C98"/>
    <w:rsid w:val="44002A40"/>
    <w:rsid w:val="44564FF0"/>
    <w:rsid w:val="44B0519B"/>
    <w:rsid w:val="454EE3CF"/>
    <w:rsid w:val="455AF88E"/>
    <w:rsid w:val="45B4498B"/>
    <w:rsid w:val="462F3C24"/>
    <w:rsid w:val="464C21FC"/>
    <w:rsid w:val="466EA7B1"/>
    <w:rsid w:val="468A21D8"/>
    <w:rsid w:val="46907DB6"/>
    <w:rsid w:val="46E0A312"/>
    <w:rsid w:val="46F6A7EC"/>
    <w:rsid w:val="4737ACB4"/>
    <w:rsid w:val="47B3FF19"/>
    <w:rsid w:val="47D405A5"/>
    <w:rsid w:val="4809FE95"/>
    <w:rsid w:val="48334010"/>
    <w:rsid w:val="4833F146"/>
    <w:rsid w:val="48B111D2"/>
    <w:rsid w:val="48E50D0F"/>
    <w:rsid w:val="48FF3809"/>
    <w:rsid w:val="493D070D"/>
    <w:rsid w:val="493F29BA"/>
    <w:rsid w:val="49CFC1A7"/>
    <w:rsid w:val="4A174B9F"/>
    <w:rsid w:val="4A3D648F"/>
    <w:rsid w:val="4A3DAE3E"/>
    <w:rsid w:val="4B4BF478"/>
    <w:rsid w:val="4B5D92FB"/>
    <w:rsid w:val="4B6B9208"/>
    <w:rsid w:val="4BD95620"/>
    <w:rsid w:val="4C258895"/>
    <w:rsid w:val="4C660BF4"/>
    <w:rsid w:val="4C715767"/>
    <w:rsid w:val="4C7BEEEB"/>
    <w:rsid w:val="4C9298E5"/>
    <w:rsid w:val="4CA0D0A2"/>
    <w:rsid w:val="4CCDD669"/>
    <w:rsid w:val="4D81EC65"/>
    <w:rsid w:val="4DB75D5D"/>
    <w:rsid w:val="4DEE0558"/>
    <w:rsid w:val="4DF330AE"/>
    <w:rsid w:val="4E18A665"/>
    <w:rsid w:val="4E224C16"/>
    <w:rsid w:val="4E3E0B84"/>
    <w:rsid w:val="4E487CAA"/>
    <w:rsid w:val="4E4ECF1E"/>
    <w:rsid w:val="4F42D20A"/>
    <w:rsid w:val="4F5D2957"/>
    <w:rsid w:val="4FEC17DD"/>
    <w:rsid w:val="4FF7D51C"/>
    <w:rsid w:val="507A3355"/>
    <w:rsid w:val="50962C85"/>
    <w:rsid w:val="50ACC743"/>
    <w:rsid w:val="50C7AABB"/>
    <w:rsid w:val="50FFEBB6"/>
    <w:rsid w:val="5161BF8E"/>
    <w:rsid w:val="51CC491D"/>
    <w:rsid w:val="51EA25A1"/>
    <w:rsid w:val="5298C83F"/>
    <w:rsid w:val="52D121D7"/>
    <w:rsid w:val="52F4FDA4"/>
    <w:rsid w:val="53105421"/>
    <w:rsid w:val="534934FE"/>
    <w:rsid w:val="53497306"/>
    <w:rsid w:val="53ACFF28"/>
    <w:rsid w:val="53F2C6C8"/>
    <w:rsid w:val="53F86F64"/>
    <w:rsid w:val="5471D326"/>
    <w:rsid w:val="54775D21"/>
    <w:rsid w:val="54E5055F"/>
    <w:rsid w:val="5503E9DF"/>
    <w:rsid w:val="55943FC5"/>
    <w:rsid w:val="560F409D"/>
    <w:rsid w:val="5634A4F6"/>
    <w:rsid w:val="564BB155"/>
    <w:rsid w:val="568F007A"/>
    <w:rsid w:val="56B0FDF0"/>
    <w:rsid w:val="56E80616"/>
    <w:rsid w:val="5702BF3A"/>
    <w:rsid w:val="5721F2C2"/>
    <w:rsid w:val="57641AEB"/>
    <w:rsid w:val="58D8B0BD"/>
    <w:rsid w:val="59ACFDDC"/>
    <w:rsid w:val="59F28C87"/>
    <w:rsid w:val="5A11DA0E"/>
    <w:rsid w:val="5A1C40AC"/>
    <w:rsid w:val="5A3A5FFC"/>
    <w:rsid w:val="5A9377ED"/>
    <w:rsid w:val="5AF9567B"/>
    <w:rsid w:val="5B08C301"/>
    <w:rsid w:val="5B9FCFEE"/>
    <w:rsid w:val="5BCD2006"/>
    <w:rsid w:val="5CDC380F"/>
    <w:rsid w:val="5CF7AD40"/>
    <w:rsid w:val="5D650C49"/>
    <w:rsid w:val="5D80395D"/>
    <w:rsid w:val="5DF313B9"/>
    <w:rsid w:val="5E0B4BEA"/>
    <w:rsid w:val="5E60E64E"/>
    <w:rsid w:val="601A72EA"/>
    <w:rsid w:val="603C7A0F"/>
    <w:rsid w:val="60755725"/>
    <w:rsid w:val="60ACD31F"/>
    <w:rsid w:val="60F8F232"/>
    <w:rsid w:val="61292B2E"/>
    <w:rsid w:val="61D95985"/>
    <w:rsid w:val="6208BD5B"/>
    <w:rsid w:val="6211A270"/>
    <w:rsid w:val="623A6A2F"/>
    <w:rsid w:val="62439AF6"/>
    <w:rsid w:val="628DB8E3"/>
    <w:rsid w:val="629C6193"/>
    <w:rsid w:val="62BD92DF"/>
    <w:rsid w:val="62EF4782"/>
    <w:rsid w:val="62F24DB2"/>
    <w:rsid w:val="63061A7B"/>
    <w:rsid w:val="6344C6C3"/>
    <w:rsid w:val="6376589B"/>
    <w:rsid w:val="638709EB"/>
    <w:rsid w:val="638B9F17"/>
    <w:rsid w:val="63E7A471"/>
    <w:rsid w:val="644764C7"/>
    <w:rsid w:val="64726C9B"/>
    <w:rsid w:val="64C11A92"/>
    <w:rsid w:val="64C99CF2"/>
    <w:rsid w:val="65187E16"/>
    <w:rsid w:val="651AAFB9"/>
    <w:rsid w:val="652F1B63"/>
    <w:rsid w:val="65A9B8A3"/>
    <w:rsid w:val="65E14944"/>
    <w:rsid w:val="666EC789"/>
    <w:rsid w:val="66B44E77"/>
    <w:rsid w:val="66FB8D61"/>
    <w:rsid w:val="66FD6094"/>
    <w:rsid w:val="6713D316"/>
    <w:rsid w:val="67241E57"/>
    <w:rsid w:val="6743D58A"/>
    <w:rsid w:val="682210AB"/>
    <w:rsid w:val="68501ED8"/>
    <w:rsid w:val="685EA238"/>
    <w:rsid w:val="68D05AB9"/>
    <w:rsid w:val="692D66AC"/>
    <w:rsid w:val="6A6D659D"/>
    <w:rsid w:val="6AC4D906"/>
    <w:rsid w:val="6B5D2591"/>
    <w:rsid w:val="6B5F775B"/>
    <w:rsid w:val="6C55FEE1"/>
    <w:rsid w:val="6C7E18C1"/>
    <w:rsid w:val="6DC8B8E3"/>
    <w:rsid w:val="6E4059BE"/>
    <w:rsid w:val="6E94C653"/>
    <w:rsid w:val="6FAA7C68"/>
    <w:rsid w:val="6FB996A2"/>
    <w:rsid w:val="6FBF7AF6"/>
    <w:rsid w:val="6FD05349"/>
    <w:rsid w:val="704D9FCC"/>
    <w:rsid w:val="70B1FF27"/>
    <w:rsid w:val="7102A8A4"/>
    <w:rsid w:val="710CFDC0"/>
    <w:rsid w:val="7134601C"/>
    <w:rsid w:val="716C23AA"/>
    <w:rsid w:val="7197E292"/>
    <w:rsid w:val="71CC6715"/>
    <w:rsid w:val="71D8C3DF"/>
    <w:rsid w:val="720184D8"/>
    <w:rsid w:val="72638331"/>
    <w:rsid w:val="72C02A08"/>
    <w:rsid w:val="730CB670"/>
    <w:rsid w:val="73ABFE7A"/>
    <w:rsid w:val="73D37043"/>
    <w:rsid w:val="741FD3E6"/>
    <w:rsid w:val="753E2534"/>
    <w:rsid w:val="7562E68F"/>
    <w:rsid w:val="759A2A32"/>
    <w:rsid w:val="75C7A61A"/>
    <w:rsid w:val="760ACC09"/>
    <w:rsid w:val="765AE149"/>
    <w:rsid w:val="7697071F"/>
    <w:rsid w:val="76BD7823"/>
    <w:rsid w:val="774D70FA"/>
    <w:rsid w:val="779C67A7"/>
    <w:rsid w:val="77B2390A"/>
    <w:rsid w:val="77C11ED5"/>
    <w:rsid w:val="780138B0"/>
    <w:rsid w:val="782F4A13"/>
    <w:rsid w:val="78A77F91"/>
    <w:rsid w:val="78F59565"/>
    <w:rsid w:val="7994DE83"/>
    <w:rsid w:val="79DB193B"/>
    <w:rsid w:val="7A297107"/>
    <w:rsid w:val="7AF4B521"/>
    <w:rsid w:val="7AF9F120"/>
    <w:rsid w:val="7C19BE0E"/>
    <w:rsid w:val="7C6F877C"/>
    <w:rsid w:val="7C9463C2"/>
    <w:rsid w:val="7CD326FD"/>
    <w:rsid w:val="7D72CC36"/>
    <w:rsid w:val="7D89C576"/>
    <w:rsid w:val="7DAF4FEB"/>
    <w:rsid w:val="7E5B9E6D"/>
    <w:rsid w:val="7EB2D7A3"/>
    <w:rsid w:val="7EEF36CD"/>
    <w:rsid w:val="7EF3C53A"/>
    <w:rsid w:val="7F151576"/>
    <w:rsid w:val="7F4E8B8D"/>
    <w:rsid w:val="7F5DAD8D"/>
    <w:rsid w:val="7F679092"/>
    <w:rsid w:val="7F7C54DE"/>
    <w:rsid w:val="7F9885F2"/>
    <w:rsid w:val="7FB691B6"/>
    <w:rsid w:val="7FB8F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D7BD"/>
  <w15:chartTrackingRefBased/>
  <w15:docId w15:val="{4598F2EE-70CE-4427-8ADA-3F30E3CC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F0"/>
  </w:style>
  <w:style w:type="paragraph" w:styleId="Overskrift1">
    <w:name w:val="heading 1"/>
    <w:basedOn w:val="Normal"/>
    <w:next w:val="Normal"/>
    <w:link w:val="Overskrift1Tegn"/>
    <w:uiPriority w:val="9"/>
    <w:qFormat/>
    <w:rsid w:val="005E2DF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2DF0"/>
    <w:pPr>
      <w:keepNext/>
      <w:keepLines/>
      <w:spacing w:before="360" w:after="120"/>
      <w:outlineLvl w:val="1"/>
    </w:pPr>
    <w:rPr>
      <w:rFonts w:ascii="Calibri Light" w:eastAsia="Calibri Light" w:hAnsi="Calibri Light" w:cs="Calibri Light"/>
      <w:color w:val="2F5496" w:themeColor="accent1" w:themeShade="BF"/>
      <w:sz w:val="26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2DF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E2D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E2DF0"/>
    <w:rPr>
      <w:rFonts w:ascii="Calibri Light" w:eastAsia="Calibri Light" w:hAnsi="Calibri Light" w:cs="Calibri Light"/>
      <w:color w:val="2F5496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E2DF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Ingenmellomrom">
    <w:name w:val="No Spacing"/>
    <w:uiPriority w:val="1"/>
    <w:qFormat/>
    <w:rsid w:val="005E2DF0"/>
    <w:pPr>
      <w:spacing w:after="0" w:line="240" w:lineRule="auto"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5E2DF0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1E9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1E9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D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E9B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131C8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unhideWhenUsed/>
    <w:rsid w:val="00C2215F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2215F"/>
    <w:rPr>
      <w:rFonts w:ascii="Calibri" w:hAnsi="Calibri"/>
      <w:szCs w:val="21"/>
    </w:rPr>
  </w:style>
  <w:style w:type="character" w:customStyle="1" w:styleId="normaltextrun">
    <w:name w:val="normaltextrun"/>
    <w:basedOn w:val="Standardskriftforavsnitt"/>
    <w:rsid w:val="00DC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864c4ab6a2834a7e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s.dsa.no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ms.dsa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aturfag.no/tema/vis.html?tid=2374331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77EA83BCCC149BC44901C0AA3D01B" ma:contentTypeVersion="10" ma:contentTypeDescription="Opprett et nytt dokument." ma:contentTypeScope="" ma:versionID="dc4f1b947c4d1e868b0ff06804243e8c">
  <xsd:schema xmlns:xsd="http://www.w3.org/2001/XMLSchema" xmlns:xs="http://www.w3.org/2001/XMLSchema" xmlns:p="http://schemas.microsoft.com/office/2006/metadata/properties" xmlns:ns2="ad2a90bd-b470-454e-a4c8-1e4ca4c79d1e" xmlns:ns3="031a6f0f-36ff-4237-8aa5-7f5a8f58282c" targetNamespace="http://schemas.microsoft.com/office/2006/metadata/properties" ma:root="true" ma:fieldsID="8be7a595e5f8b30ecd3945af50363e94" ns2:_="" ns3:_="">
    <xsd:import namespace="ad2a90bd-b470-454e-a4c8-1e4ca4c79d1e"/>
    <xsd:import namespace="031a6f0f-36ff-4237-8aa5-7f5a8f582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90bd-b470-454e-a4c8-1e4ca4c79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6f0f-36ff-4237-8aa5-7f5a8f5828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0e474a-d72f-4a6b-964f-306c6b1f952a}" ma:internalName="TaxCatchAll" ma:showField="CatchAllData" ma:web="031a6f0f-36ff-4237-8aa5-7f5a8f58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a6f0f-36ff-4237-8aa5-7f5a8f58282c" xsi:nil="true"/>
    <lcf76f155ced4ddcb4097134ff3c332f xmlns="ad2a90bd-b470-454e-a4c8-1e4ca4c79d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FA90F-01D1-44D8-ACDF-83E535D5E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11F47-43AD-4BF1-A157-0DD098128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a90bd-b470-454e-a4c8-1e4ca4c79d1e"/>
    <ds:schemaRef ds:uri="031a6f0f-36ff-4237-8aa5-7f5a8f582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6BAD5-51E5-48B8-AC9D-4CE7EF986EA6}">
  <ds:schemaRefs>
    <ds:schemaRef ds:uri="http://schemas.microsoft.com/office/2006/metadata/properties"/>
    <ds:schemaRef ds:uri="http://schemas.microsoft.com/office/infopath/2007/PartnerControls"/>
    <ds:schemaRef ds:uri="253ba49a-5932-4dcc-a524-482109bd9ab4"/>
    <ds:schemaRef ds:uri="257c3441-78f9-4f2e-8183-dec9bc007501"/>
    <ds:schemaRef ds:uri="031a6f0f-36ff-4237-8aa5-7f5a8f58282c"/>
    <ds:schemaRef ds:uri="ad2a90bd-b470-454e-a4c8-1e4ca4c79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1429</Characters>
  <Application>Microsoft Office Word</Application>
  <DocSecurity>0</DocSecurity>
  <Lines>129</Lines>
  <Paragraphs>39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7</cp:revision>
  <dcterms:created xsi:type="dcterms:W3CDTF">2024-10-01T13:58:00Z</dcterms:created>
  <dcterms:modified xsi:type="dcterms:W3CDTF">2024-10-04T11:54:00Z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0x01010025977EA83BCCC149BC44901C0AA3D01B</vt:lpwstr>
  </property>
  <property fmtid="{D5CDD505-2E9C-101B-9397-08002B2CF9AE}" pid="3" name="MediaServiceImageTags">
    <vt:lpwstr/>
  </property>
</Properties>
</file>